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99" w:before="0" w:line="240" w:lineRule="auto"/>
        <w:ind w:left="0" w:right="0" w:firstLine="0"/>
        <w:jc w:val="left"/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  <w:drawing>
          <wp:anchor allowOverlap="1" behindDoc="0" distB="152400" distT="152400" distL="152400" distR="152400" hidden="0" layoutInCell="1" locked="0" relativeHeight="0" simplePos="0">
            <wp:simplePos x="0" y="0"/>
            <wp:positionH relativeFrom="margin">
              <wp:posOffset>724135</wp:posOffset>
            </wp:positionH>
            <wp:positionV relativeFrom="page">
              <wp:posOffset>893196</wp:posOffset>
            </wp:positionV>
            <wp:extent cx="4659087" cy="3596958"/>
            <wp:effectExtent b="0" l="0" r="0" t="0"/>
            <wp:wrapTopAndBottom distB="152400" distT="1524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9087" cy="359695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99" w:before="0" w:line="240" w:lineRule="auto"/>
        <w:ind w:left="0" w:right="0" w:firstLine="0"/>
        <w:jc w:val="left"/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Water verpakken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1" w:before="0" w:line="240" w:lineRule="auto"/>
        <w:ind w:left="0" w:right="0" w:firstLine="0"/>
        <w:jc w:val="left"/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Hervé Suys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83 verhalen vol absurde, surrealistische humor!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Soms gedurfd, soms vertederend. Vaak spitsvondig, niet zelden met een pointe pas in de laatste zin. Een aardigheidje zijn enkele terugkerende personages, elk in hun eigen universum: de ezel Platero, schrijver Guillaume Chevalier, detective Justin Case, een stadsgids...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“Het zwart heeft zich door zijn vacht heen een weg gebaand naar zijn hart. Net als bij mij.” (uit: Weduwe Polinka)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Hervé Suys</w:t>
      </w: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(°1968, Ronse) begon korte fictie te schrijven tijdens een lange revalidatie na een sportblessure. Hij schrijft doorgaans barrevoets en blootshoofds, meestal om indruk te maken op naaste kennissen en vrouw en kinderen.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Cover art </w:t>
      </w: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Mandy Bekaert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Softcover uitgave - prijs 20 euro</w:t>
      </w: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</w:t>
      </w: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15 x 21 cm, 148 pagina’s - ISBN 97-8-908352-4436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b4cb3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75b9"/>
          <w:sz w:val="24"/>
          <w:szCs w:val="24"/>
          <w:u w:val="none"/>
          <w:shd w:fill="auto" w:val="clear"/>
          <w:vertAlign w:val="baseline"/>
        </w:rPr>
      </w:pPr>
      <w:hyperlink r:id="rId7">
        <w:r w:rsidDel="00000000" w:rsidR="00000000" w:rsidRPr="00000000">
          <w:rPr>
            <w:rFonts w:ascii="Times" w:cs="Times" w:eastAsia="Times" w:hAnsi="Times"/>
            <w:b w:val="0"/>
            <w:i w:val="0"/>
            <w:smallCaps w:val="0"/>
            <w:strike w:val="0"/>
            <w:color w:val="0075b9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Over Hervé Suys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75b9"/>
          <w:sz w:val="24"/>
          <w:szCs w:val="24"/>
          <w:u w:val="none"/>
          <w:shd w:fill="auto" w:val="clear"/>
          <w:vertAlign w:val="baseline"/>
        </w:rPr>
      </w:pPr>
      <w:hyperlink r:id="rId8">
        <w:r w:rsidDel="00000000" w:rsidR="00000000" w:rsidRPr="00000000">
          <w:rPr>
            <w:rFonts w:ascii="Times" w:cs="Times" w:eastAsia="Times" w:hAnsi="Times"/>
            <w:b w:val="0"/>
            <w:i w:val="0"/>
            <w:smallCaps w:val="0"/>
            <w:strike w:val="0"/>
            <w:color w:val="0075b9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Over Mandy Bekaert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Poespa Producties</w:t>
      </w: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in 2019 opgericht, specialiseert zich in de uitgave van fantastiek, Gentse publicaties (literatuur, kunst, geschiedenis) en literaire / artistieke monografieën.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  <w:hyperlink r:id="rId9">
        <w:r w:rsidDel="00000000" w:rsidR="00000000" w:rsidRPr="00000000">
          <w:rPr>
            <w:rFonts w:ascii="Times" w:cs="Times" w:eastAsia="Times" w:hAnsi="Times"/>
            <w:b w:val="0"/>
            <w:i w:val="0"/>
            <w:smallCaps w:val="0"/>
            <w:strike w:val="0"/>
            <w:color w:val="0075b9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website</w:t>
        </w:r>
      </w:hyperlink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</w:t>
      </w:r>
      <w:hyperlink r:id="rId10">
        <w:r w:rsidDel="00000000" w:rsidR="00000000" w:rsidRPr="00000000">
          <w:rPr>
            <w:rFonts w:ascii="Times" w:cs="Times" w:eastAsia="Times" w:hAnsi="Times"/>
            <w:b w:val="0"/>
            <w:i w:val="0"/>
            <w:smallCaps w:val="0"/>
            <w:strike w:val="0"/>
            <w:color w:val="0075b9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instagram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28"/>
          <w:szCs w:val="28"/>
          <w:u w:val="none"/>
          <w:shd w:fill="fefefe" w:val="clear"/>
          <w:vertAlign w:val="baseline"/>
        </w:rPr>
        <w:drawing>
          <wp:inline distB="0" distT="0" distL="0" distR="0">
            <wp:extent cx="1596945" cy="114523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6945" cy="11452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e53a79"/>
          <w:sz w:val="24"/>
          <w:szCs w:val="24"/>
          <w:u w:val="none"/>
          <w:shd w:fill="auto" w:val="clear"/>
          <w:vertAlign w:val="baseline"/>
          <w:rtl w:val="0"/>
        </w:rPr>
        <w:t xml:space="preserve">Poespa Producties specialiseert zich in de uitgave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e53a79"/>
          <w:sz w:val="24"/>
          <w:szCs w:val="24"/>
          <w:u w:val="none"/>
          <w:shd w:fill="auto" w:val="clear"/>
          <w:vertAlign w:val="baseline"/>
          <w:rtl w:val="0"/>
        </w:rPr>
        <w:t xml:space="preserve">van Gentse publicaties (literatuur, kunst, geschiedenis)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e53a79"/>
          <w:sz w:val="24"/>
          <w:szCs w:val="24"/>
          <w:u w:val="none"/>
          <w:shd w:fill="auto" w:val="clear"/>
          <w:vertAlign w:val="baseline"/>
          <w:rtl w:val="0"/>
        </w:rPr>
        <w:t xml:space="preserve">en van literaire / artistieke monografieën.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2536b4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2536b4"/>
          <w:sz w:val="24"/>
          <w:szCs w:val="24"/>
          <w:u w:val="none"/>
          <w:shd w:fill="auto" w:val="clear"/>
          <w:vertAlign w:val="baseline"/>
          <w:rtl w:val="0"/>
        </w:rPr>
        <w:t xml:space="preserve">johnny bekaert ottergemsesteenweg 334 – 9000 gent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" w:cs="Times" w:eastAsia="Times" w:hAnsi="Times"/>
          <w:b w:val="0"/>
          <w:i w:val="0"/>
          <w:smallCaps w:val="0"/>
          <w:strike w:val="0"/>
          <w:color w:val="2536b4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2536b4"/>
          <w:sz w:val="24"/>
          <w:szCs w:val="24"/>
          <w:u w:val="none"/>
          <w:shd w:fill="auto" w:val="clear"/>
          <w:vertAlign w:val="baseline"/>
          <w:rtl w:val="0"/>
        </w:rPr>
        <w:t xml:space="preserve">09 329 48 68 - 0484 279 035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40" w:lineRule="auto"/>
        <w:ind w:left="0" w:right="0" w:firstLine="0"/>
        <w:jc w:val="left"/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" w:cs="Times" w:eastAsia="Times" w:hAnsi="Times"/>
          <w:b w:val="0"/>
          <w:i w:val="0"/>
          <w:smallCaps w:val="0"/>
          <w:strike w:val="0"/>
          <w:color w:val="2536b4"/>
          <w:sz w:val="24"/>
          <w:szCs w:val="24"/>
          <w:u w:val="none"/>
          <w:shd w:fill="auto" w:val="clear"/>
          <w:vertAlign w:val="baseline"/>
          <w:rtl w:val="0"/>
        </w:rPr>
        <w:t xml:space="preserve">PoesPa Producties is een afdeling van </w:t>
      </w:r>
      <w:hyperlink r:id="rId12">
        <w:r w:rsidDel="00000000" w:rsidR="00000000" w:rsidRPr="00000000">
          <w:rPr>
            <w:rFonts w:ascii="Times" w:cs="Times" w:eastAsia="Times" w:hAnsi="Times"/>
            <w:b w:val="0"/>
            <w:i w:val="0"/>
            <w:smallCaps w:val="0"/>
            <w:strike w:val="0"/>
            <w:color w:val="2536b4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johnny bekaert graphic things</w:t>
        </w:r>
      </w:hyperlink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pgSz w:h="16838" w:w="11906" w:orient="portrait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Verdana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imes"/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9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nl-NL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.png"/><Relationship Id="rId10" Type="http://schemas.openxmlformats.org/officeDocument/2006/relationships/hyperlink" Target="https://www.instagram.com/poespaproducties/" TargetMode="External"/><Relationship Id="rId13" Type="http://schemas.openxmlformats.org/officeDocument/2006/relationships/header" Target="header1.xml"/><Relationship Id="rId12" Type="http://schemas.openxmlformats.org/officeDocument/2006/relationships/hyperlink" Target="https://www.johnnybekaert.be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johnnybekaert.be/poespa-index.html" TargetMode="Externa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yperlink" Target="https://hervesuys.org/" TargetMode="External"/><Relationship Id="rId8" Type="http://schemas.openxmlformats.org/officeDocument/2006/relationships/hyperlink" Target="https://www.mandybekaert.be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